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7E4" w:rsidRDefault="004E47E4" w:rsidP="004E47E4">
      <w:pPr>
        <w:pStyle w:val="3"/>
        <w:rPr>
          <w:sz w:val="36"/>
          <w:szCs w:val="36"/>
        </w:rPr>
      </w:pPr>
      <w:r w:rsidRPr="00787AA5">
        <w:rPr>
          <w:sz w:val="36"/>
          <w:szCs w:val="36"/>
        </w:rPr>
        <w:t>Клетка.</w:t>
      </w:r>
    </w:p>
    <w:p w:rsidR="004E47E4" w:rsidRPr="00787AA5" w:rsidRDefault="004E47E4" w:rsidP="004E47E4">
      <w:pPr>
        <w:pStyle w:val="3"/>
        <w:rPr>
          <w:sz w:val="36"/>
          <w:szCs w:val="36"/>
        </w:rPr>
      </w:pPr>
    </w:p>
    <w:p w:rsidR="004E47E4" w:rsidRPr="004E47E4" w:rsidRDefault="004E47E4" w:rsidP="004E47E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 w:rsidRPr="004E47E4">
        <w:rPr>
          <w:rFonts w:ascii="Times New Roman" w:hAnsi="Times New Roman"/>
          <w:sz w:val="24"/>
        </w:rPr>
        <w:t>ЦИТОЛОГИЯ – наука, изучающая клетку.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ПРОКАРИОТЫ – организмы, в клетках которых нет оформленного ядра.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ЭУКАРИОТЫ – организмы, в клетках которых есть оформленное ядро.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МАКРОЭЛЕМЕНТЫ – химические элементы, являющиеся основой органических молекул.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МИКРОЭЛЕМЕНТЫ – химические элементы, входящие в состав органических молекул в ничтожно малых количествах.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УЛЬТРАМИКРОЭЛЕМЕНТЫ – химические элементы, содержащиеся в организмах в ничтожно малых количествах.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ГИДРОФИЛЬНЫЕ ВЕЩЕСТВА – растворимые в воде.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ГИДРОФОБНЫЕ ВЕЩЕСТВА – нерастворимые в воде.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>БУФЕРНОСТЬ – способность клетки поддерживать слабощелочную реакцию своего содержимого на постоянном уровне.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БИОЭЛЕМЕНТЫ, или ОРГАНОГЕНЫ – элементы, составляющие основу большинства органических молекул.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ОРГАНИЧЕСКИЕ ВЕЩЕСТВА – сложные углеродсодержащие соединения.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МОНОМЕР – повторяющаяся структурная единица полимеров.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ПОЛИМЕР – молекула, состоящая из повторяющихся структурных единиц.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БИОПОЛИМЕРЫ – высокомолекулярные органические соединения (белки, нуклеиновые кислоты, полисахариды).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ГОМОПОЛИМЕРЫ – регулярные биополимеры, построенные из мономеров одного типа.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ГЕТЕРОПОЛИМЕРЫ – нерегулярные биополимеры, в которые входят отличающиеся друг от друга мономеры.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ПРОТЕИН – простой белок, состоящий только из остатков аминокислот.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ПРОТЕИД – сложный белок, содержащий небелковый компонент.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ДЕНАТУРАЦИЯ – утрата белковой молекулой своей структурной организации.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РЕНАТУРАЦИЯ – восстановление белковой молекулой своей структурной организации.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ПОЛИПЕПТИД – молекула белка, состоящая из 20 и более аминокислотных остатков.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ПЕПТИДНАЯ СВЯЗЬ – соединение молекул аминокислот между углеродом кислотной и азотом основной группы с выделением молекулы воды.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НУКЛЕОТИД – структурная единица нуклеиновой кислоты.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КОМПЛЕМЕНТАРНОСТЬ – </w:t>
      </w:r>
      <w:proofErr w:type="spellStart"/>
      <w:r w:rsidRPr="00787AA5">
        <w:rPr>
          <w:rFonts w:ascii="Times New Roman" w:hAnsi="Times New Roman"/>
          <w:sz w:val="24"/>
        </w:rPr>
        <w:t>взаимодополняемость</w:t>
      </w:r>
      <w:proofErr w:type="spellEnd"/>
      <w:r w:rsidRPr="00787AA5">
        <w:rPr>
          <w:rFonts w:ascii="Times New Roman" w:hAnsi="Times New Roman"/>
          <w:sz w:val="24"/>
        </w:rPr>
        <w:t xml:space="preserve"> молекул или частей, </w:t>
      </w:r>
      <w:proofErr w:type="gramStart"/>
      <w:r w:rsidRPr="00787AA5">
        <w:rPr>
          <w:rFonts w:ascii="Times New Roman" w:hAnsi="Times New Roman"/>
          <w:sz w:val="24"/>
        </w:rPr>
        <w:t>приводящая</w:t>
      </w:r>
      <w:proofErr w:type="gramEnd"/>
      <w:r w:rsidRPr="00787AA5">
        <w:rPr>
          <w:rFonts w:ascii="Times New Roman" w:hAnsi="Times New Roman"/>
          <w:sz w:val="24"/>
        </w:rPr>
        <w:t xml:space="preserve"> к образованию водородных связей.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РЕДУПЛИКАЦИЯ – удвоение ДНК.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ТРАНСКРИПЦИЯ – синтез информационной РНК по принципу </w:t>
      </w:r>
      <w:proofErr w:type="spellStart"/>
      <w:r w:rsidRPr="00787AA5">
        <w:rPr>
          <w:rFonts w:ascii="Times New Roman" w:hAnsi="Times New Roman"/>
          <w:sz w:val="24"/>
        </w:rPr>
        <w:t>комплементарности</w:t>
      </w:r>
      <w:proofErr w:type="spellEnd"/>
      <w:r w:rsidRPr="00787AA5">
        <w:rPr>
          <w:rFonts w:ascii="Times New Roman" w:hAnsi="Times New Roman"/>
          <w:sz w:val="24"/>
        </w:rPr>
        <w:t xml:space="preserve"> на одной из цепей ДНК.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 ТРАНСЛЯЦИЯ – перевод генетической информации с </w:t>
      </w:r>
      <w:proofErr w:type="spellStart"/>
      <w:r w:rsidRPr="00787AA5">
        <w:rPr>
          <w:rFonts w:ascii="Times New Roman" w:hAnsi="Times New Roman"/>
          <w:sz w:val="24"/>
        </w:rPr>
        <w:t>и-РНК</w:t>
      </w:r>
      <w:proofErr w:type="spellEnd"/>
      <w:r w:rsidRPr="00787AA5">
        <w:rPr>
          <w:rFonts w:ascii="Times New Roman" w:hAnsi="Times New Roman"/>
          <w:sz w:val="24"/>
        </w:rPr>
        <w:t xml:space="preserve"> в структуру специфических белков. </w:t>
      </w:r>
    </w:p>
    <w:p w:rsidR="004E47E4" w:rsidRPr="00787AA5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</w:rPr>
      </w:pPr>
      <w:r w:rsidRPr="00787AA5">
        <w:rPr>
          <w:rFonts w:ascii="Times New Roman" w:hAnsi="Times New Roman"/>
          <w:sz w:val="24"/>
        </w:rPr>
        <w:t xml:space="preserve">КОДОН – триплет нуклеотидов  в </w:t>
      </w:r>
      <w:proofErr w:type="spellStart"/>
      <w:r w:rsidRPr="00787AA5">
        <w:rPr>
          <w:rFonts w:ascii="Times New Roman" w:hAnsi="Times New Roman"/>
          <w:sz w:val="24"/>
        </w:rPr>
        <w:t>и-РНК</w:t>
      </w:r>
      <w:proofErr w:type="spellEnd"/>
      <w:r w:rsidRPr="00787AA5">
        <w:rPr>
          <w:rFonts w:ascii="Times New Roman" w:hAnsi="Times New Roman"/>
          <w:sz w:val="24"/>
        </w:rPr>
        <w:t>, определяющий один вид аминокислоты.</w:t>
      </w:r>
    </w:p>
    <w:p w:rsidR="004E47E4" w:rsidRPr="00E47592" w:rsidRDefault="004E47E4" w:rsidP="004E47E4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7592">
        <w:rPr>
          <w:rFonts w:ascii="Times New Roman" w:hAnsi="Times New Roman"/>
          <w:sz w:val="24"/>
        </w:rPr>
        <w:t xml:space="preserve">АНТИКОДОН – триплет нуклеотидов в </w:t>
      </w:r>
      <w:proofErr w:type="spellStart"/>
      <w:r w:rsidRPr="00E47592">
        <w:rPr>
          <w:rFonts w:ascii="Times New Roman" w:hAnsi="Times New Roman"/>
          <w:sz w:val="24"/>
        </w:rPr>
        <w:t>т-РНК</w:t>
      </w:r>
      <w:proofErr w:type="spellEnd"/>
      <w:r w:rsidRPr="00E47592">
        <w:rPr>
          <w:rFonts w:ascii="Times New Roman" w:hAnsi="Times New Roman"/>
          <w:sz w:val="24"/>
        </w:rPr>
        <w:t xml:space="preserve">, </w:t>
      </w:r>
      <w:proofErr w:type="spellStart"/>
      <w:r w:rsidRPr="00E47592">
        <w:rPr>
          <w:rFonts w:ascii="Times New Roman" w:hAnsi="Times New Roman"/>
          <w:sz w:val="24"/>
        </w:rPr>
        <w:t>комплементарных</w:t>
      </w:r>
      <w:proofErr w:type="spellEnd"/>
      <w:r w:rsidRPr="00E47592">
        <w:rPr>
          <w:rFonts w:ascii="Times New Roman" w:hAnsi="Times New Roman"/>
          <w:sz w:val="24"/>
        </w:rPr>
        <w:t xml:space="preserve"> кодону в </w:t>
      </w:r>
      <w:proofErr w:type="spellStart"/>
      <w:r w:rsidRPr="00E47592">
        <w:rPr>
          <w:rFonts w:ascii="Times New Roman" w:hAnsi="Times New Roman"/>
          <w:sz w:val="24"/>
        </w:rPr>
        <w:t>и-РНК</w:t>
      </w:r>
      <w:proofErr w:type="spellEnd"/>
      <w:r w:rsidRPr="00E47592">
        <w:rPr>
          <w:rFonts w:ascii="Times New Roman" w:hAnsi="Times New Roman"/>
          <w:sz w:val="24"/>
        </w:rPr>
        <w:t>, соответствующих одной аминокислоте.</w:t>
      </w:r>
    </w:p>
    <w:p w:rsidR="004E47E4" w:rsidRDefault="004E47E4" w:rsidP="004E47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47E4" w:rsidRDefault="004E47E4" w:rsidP="004E47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47E4" w:rsidRDefault="004E47E4" w:rsidP="004E47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47E4" w:rsidRDefault="004E47E4" w:rsidP="004E47E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2607" w:rsidRDefault="00902607"/>
    <w:sectPr w:rsidR="00902607" w:rsidSect="00902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92835"/>
    <w:multiLevelType w:val="hybridMultilevel"/>
    <w:tmpl w:val="5194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E554B"/>
    <w:multiLevelType w:val="singleLevel"/>
    <w:tmpl w:val="7A1856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7090A36"/>
    <w:multiLevelType w:val="singleLevel"/>
    <w:tmpl w:val="7A185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7E4"/>
    <w:rsid w:val="00424081"/>
    <w:rsid w:val="004E47E4"/>
    <w:rsid w:val="00902607"/>
    <w:rsid w:val="00E4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E4"/>
    <w:pPr>
      <w:spacing w:after="0"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4E47E4"/>
    <w:pPr>
      <w:spacing w:line="240" w:lineRule="auto"/>
      <w:jc w:val="left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4E47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E4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123</cp:lastModifiedBy>
  <cp:revision>2</cp:revision>
  <dcterms:created xsi:type="dcterms:W3CDTF">2014-10-18T09:03:00Z</dcterms:created>
  <dcterms:modified xsi:type="dcterms:W3CDTF">2014-10-25T10:42:00Z</dcterms:modified>
</cp:coreProperties>
</file>